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BA30A3" w:rsidRDefault="005120A9" w:rsidP="002B7DA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ПРОЕКТ</w:t>
      </w:r>
    </w:p>
    <w:p w:rsidR="002B7DA1" w:rsidRDefault="002B7DA1" w:rsidP="002B7DA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</w:t>
      </w:r>
      <w:r w:rsidR="00BA30A3">
        <w:rPr>
          <w:rFonts w:ascii="Times New Roman" w:eastAsia="Times New Roman" w:hAnsi="Times New Roman" w:cs="Times New Roman"/>
          <w:b/>
          <w:bCs/>
          <w:sz w:val="36"/>
          <w:szCs w:val="36"/>
        </w:rPr>
        <w:t>Е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B7DA1" w:rsidRDefault="001E0077" w:rsidP="002B7DA1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00</w:t>
      </w:r>
      <w:r w:rsidR="00D64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871A0">
        <w:rPr>
          <w:rFonts w:ascii="Times New Roman" w:eastAsia="Times New Roman" w:hAnsi="Times New Roman" w:cs="Times New Roman"/>
          <w:sz w:val="26"/>
          <w:szCs w:val="26"/>
        </w:rPr>
        <w:t>.12.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D4763F">
        <w:rPr>
          <w:rFonts w:ascii="Times New Roman" w:eastAsia="Times New Roman" w:hAnsi="Times New Roman" w:cs="Times New Roman"/>
          <w:sz w:val="26"/>
          <w:szCs w:val="26"/>
        </w:rPr>
        <w:t>8</w:t>
      </w:r>
      <w:r w:rsidR="005120A9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  <w:r w:rsidR="005120A9">
        <w:rPr>
          <w:rFonts w:ascii="Times New Roman" w:eastAsia="Times New Roman" w:hAnsi="Times New Roman" w:cs="Times New Roman"/>
          <w:sz w:val="26"/>
          <w:szCs w:val="26"/>
        </w:rPr>
        <w:tab/>
        <w:t xml:space="preserve">   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D4763F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5120A9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D4763F">
        <w:rPr>
          <w:rFonts w:ascii="Times New Roman" w:eastAsia="Times New Roman" w:hAnsi="Times New Roman" w:cs="Times New Roman"/>
          <w:sz w:val="26"/>
          <w:szCs w:val="26"/>
        </w:rPr>
        <w:t>__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п. Игрим</w:t>
      </w:r>
    </w:p>
    <w:p w:rsidR="001D2FA1" w:rsidRDefault="001D2FA1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E00915" w:rsidRPr="000871A0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Об утверждении прогнозного плана (Программы)</w:t>
      </w:r>
    </w:p>
    <w:p w:rsidR="00E00915" w:rsidRPr="000871A0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приватизации муниципального</w:t>
      </w:r>
      <w:r w:rsidR="00E00915"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имущества </w:t>
      </w:r>
    </w:p>
    <w:p w:rsidR="00E00915" w:rsidRPr="000871A0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образования администраци</w:t>
      </w:r>
      <w:r w:rsidR="00E00915" w:rsidRPr="000871A0">
        <w:rPr>
          <w:rFonts w:ascii="Times New Roman" w:eastAsia="Times New Roman" w:hAnsi="Times New Roman" w:cs="Times New Roman"/>
          <w:b/>
          <w:sz w:val="26"/>
          <w:szCs w:val="26"/>
        </w:rPr>
        <w:t>и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городского</w:t>
      </w:r>
      <w:r w:rsidR="00E00915"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поселения Игрим на 201</w:t>
      </w:r>
      <w:r w:rsidR="00D84DA1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Рассмотрев представленный проект  Прогнозного плана (Программы) приватизации муниципального имущества муниципального образования  администрации городского поселения Игрим  на 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год,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руководствуясь </w:t>
      </w:r>
      <w:hyperlink r:id="rId5" w:history="1">
        <w:r w:rsidR="00E00915" w:rsidRPr="00BD7F14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E00915" w:rsidRPr="00BD7F14">
        <w:rPr>
          <w:rFonts w:ascii="Times New Roman" w:eastAsia="Times New Roman" w:hAnsi="Times New Roman" w:cs="Times New Roman"/>
          <w:sz w:val="26"/>
          <w:szCs w:val="26"/>
        </w:rPr>
        <w:t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управления и</w:t>
      </w:r>
      <w:proofErr w:type="gramEnd"/>
      <w:r w:rsidR="00E00915" w:rsidRPr="00BD7F14">
        <w:rPr>
          <w:rFonts w:ascii="Times New Roman" w:eastAsia="Times New Roman" w:hAnsi="Times New Roman" w:cs="Times New Roman"/>
          <w:sz w:val="26"/>
          <w:szCs w:val="26"/>
        </w:rPr>
        <w:t xml:space="preserve"> распоряжения имуществом", Уставом городского поселения Игрим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23674">
        <w:rPr>
          <w:rFonts w:ascii="Times New Roman" w:eastAsia="Times New Roman" w:hAnsi="Times New Roman" w:cs="Times New Roman"/>
          <w:sz w:val="26"/>
          <w:szCs w:val="26"/>
        </w:rPr>
        <w:t>Совет поселения</w:t>
      </w:r>
      <w:proofErr w:type="gramStart"/>
      <w:r w:rsidRPr="00623674">
        <w:rPr>
          <w:rFonts w:ascii="Times New Roman" w:eastAsia="Times New Roman" w:hAnsi="Times New Roman" w:cs="Times New Roman"/>
          <w:b/>
          <w:sz w:val="26"/>
          <w:szCs w:val="26"/>
        </w:rPr>
        <w:t xml:space="preserve"> Р</w:t>
      </w:r>
      <w:proofErr w:type="gramEnd"/>
      <w:r w:rsidRPr="00623674">
        <w:rPr>
          <w:rFonts w:ascii="Times New Roman" w:eastAsia="Times New Roman" w:hAnsi="Times New Roman" w:cs="Times New Roman"/>
          <w:b/>
          <w:sz w:val="26"/>
          <w:szCs w:val="26"/>
        </w:rPr>
        <w:t>ешил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 Утвердить Прогнозный план (Программу) приватизации  муниципального имущества муниципального образования администрации городского поселения Игрим на 201</w:t>
      </w:r>
      <w:r w:rsidR="00D84DA1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 согласно приложению.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2. Признать  утратившим силу </w:t>
      </w:r>
      <w:r w:rsidR="00BA30A3">
        <w:rPr>
          <w:rFonts w:ascii="Times New Roman" w:eastAsia="Times New Roman" w:hAnsi="Times New Roman" w:cs="Times New Roman"/>
          <w:sz w:val="26"/>
          <w:szCs w:val="26"/>
        </w:rPr>
        <w:t>решение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Совета депутатов городского поселения Игрим от </w:t>
      </w:r>
      <w:r w:rsidR="00D84DA1">
        <w:rPr>
          <w:rFonts w:ascii="Times New Roman" w:eastAsia="Times New Roman" w:hAnsi="Times New Roman" w:cs="Times New Roman"/>
          <w:sz w:val="26"/>
          <w:szCs w:val="26"/>
        </w:rPr>
        <w:t>22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D84DA1">
        <w:rPr>
          <w:rFonts w:ascii="Times New Roman" w:eastAsia="Times New Roman" w:hAnsi="Times New Roman" w:cs="Times New Roman"/>
          <w:sz w:val="26"/>
          <w:szCs w:val="26"/>
        </w:rPr>
        <w:t>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D84DA1">
        <w:rPr>
          <w:rFonts w:ascii="Times New Roman" w:eastAsia="Times New Roman" w:hAnsi="Times New Roman" w:cs="Times New Roman"/>
          <w:sz w:val="26"/>
          <w:szCs w:val="26"/>
        </w:rPr>
        <w:t>337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"Об утверждении прогнозного плана (Программы) приватизации муниципального имущества муниципального образования администрация городского поселения Игрим на 201</w:t>
      </w:r>
      <w:r w:rsidR="00D84DA1">
        <w:rPr>
          <w:rFonts w:ascii="Times New Roman" w:eastAsia="Times New Roman" w:hAnsi="Times New Roman" w:cs="Times New Roman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год";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3. Решение  обнародовать и разместить на официальном сайте администрации городского поселения Игрим.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4. Решение вступает в силу со дня его официального обнародования.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решения возложить на заместителя главы администрации городского поселения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по финансовым и экономическим вопросам  В.А.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Ляпустину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2FA1" w:rsidRDefault="001D2FA1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FF278A" w:rsidTr="00FF278A">
        <w:tc>
          <w:tcPr>
            <w:tcW w:w="4928" w:type="dxa"/>
            <w:hideMark/>
          </w:tcPr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Председатель Совета поселения                          </w:t>
            </w:r>
          </w:p>
          <w:p w:rsidR="00FF278A" w:rsidRDefault="00FF278A" w:rsidP="005120A9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</w:t>
            </w:r>
            <w:r w:rsidR="005120A9">
              <w:rPr>
                <w:color w:val="auto"/>
                <w:sz w:val="26"/>
                <w:szCs w:val="26"/>
              </w:rPr>
              <w:t xml:space="preserve">       И.Н. Дудка</w:t>
            </w:r>
            <w:r>
              <w:rPr>
                <w:color w:val="auto"/>
                <w:sz w:val="26"/>
                <w:szCs w:val="26"/>
              </w:rPr>
              <w:t xml:space="preserve">               </w:t>
            </w:r>
          </w:p>
        </w:tc>
        <w:tc>
          <w:tcPr>
            <w:tcW w:w="4642" w:type="dxa"/>
            <w:hideMark/>
          </w:tcPr>
          <w:p w:rsidR="00FF278A" w:rsidRDefault="00E00915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</w:t>
            </w:r>
            <w:r w:rsidR="005120A9">
              <w:rPr>
                <w:color w:val="auto"/>
                <w:sz w:val="26"/>
                <w:szCs w:val="26"/>
              </w:rPr>
              <w:t xml:space="preserve">      </w:t>
            </w:r>
            <w:r>
              <w:rPr>
                <w:color w:val="auto"/>
                <w:sz w:val="26"/>
                <w:szCs w:val="26"/>
              </w:rPr>
              <w:t xml:space="preserve">  </w:t>
            </w:r>
            <w:r w:rsidR="00FF278A">
              <w:rPr>
                <w:color w:val="auto"/>
                <w:sz w:val="26"/>
                <w:szCs w:val="26"/>
              </w:rPr>
              <w:t xml:space="preserve">Глава  городского  поселения                                                                            </w:t>
            </w:r>
          </w:p>
          <w:p w:rsidR="00FF278A" w:rsidRDefault="00FF278A" w:rsidP="005120A9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</w:t>
            </w:r>
            <w:r w:rsidR="005120A9">
              <w:rPr>
                <w:color w:val="auto"/>
                <w:sz w:val="26"/>
                <w:szCs w:val="26"/>
              </w:rPr>
              <w:t xml:space="preserve">    </w:t>
            </w:r>
            <w:r w:rsidR="00E00915">
              <w:rPr>
                <w:color w:val="auto"/>
                <w:sz w:val="26"/>
                <w:szCs w:val="26"/>
              </w:rPr>
              <w:t xml:space="preserve">    </w:t>
            </w:r>
            <w:r w:rsidR="005120A9">
              <w:rPr>
                <w:color w:val="auto"/>
                <w:sz w:val="26"/>
                <w:szCs w:val="26"/>
              </w:rPr>
              <w:t>Т.</w:t>
            </w:r>
            <w:r>
              <w:rPr>
                <w:color w:val="auto"/>
                <w:sz w:val="26"/>
                <w:szCs w:val="26"/>
              </w:rPr>
              <w:t>А.</w:t>
            </w:r>
            <w:r w:rsidR="005120A9">
              <w:rPr>
                <w:color w:val="auto"/>
                <w:sz w:val="26"/>
                <w:szCs w:val="26"/>
              </w:rPr>
              <w:t xml:space="preserve"> Грудо</w:t>
            </w:r>
          </w:p>
        </w:tc>
      </w:tr>
    </w:tbl>
    <w:p w:rsidR="005120A9" w:rsidRDefault="005120A9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20A9" w:rsidRDefault="005120A9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20A9" w:rsidRDefault="005120A9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20A9" w:rsidRDefault="005120A9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поселения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от  </w:t>
      </w:r>
      <w:r w:rsidR="001E0077">
        <w:rPr>
          <w:rFonts w:ascii="Times New Roman" w:hAnsi="Times New Roman" w:cs="Times New Roman"/>
          <w:sz w:val="20"/>
          <w:szCs w:val="20"/>
        </w:rPr>
        <w:t>00</w:t>
      </w:r>
      <w:r>
        <w:rPr>
          <w:rFonts w:ascii="Times New Roman" w:hAnsi="Times New Roman" w:cs="Times New Roman"/>
          <w:sz w:val="20"/>
          <w:szCs w:val="20"/>
        </w:rPr>
        <w:t>.</w:t>
      </w:r>
      <w:r w:rsidR="001D2FA1">
        <w:rPr>
          <w:rFonts w:ascii="Times New Roman" w:hAnsi="Times New Roman" w:cs="Times New Roman"/>
          <w:sz w:val="20"/>
          <w:szCs w:val="20"/>
        </w:rPr>
        <w:t>12</w:t>
      </w:r>
      <w:r>
        <w:rPr>
          <w:rFonts w:ascii="Times New Roman" w:hAnsi="Times New Roman" w:cs="Times New Roman"/>
          <w:sz w:val="20"/>
          <w:szCs w:val="20"/>
        </w:rPr>
        <w:t>. 201</w:t>
      </w:r>
      <w:r w:rsidR="005120A9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 xml:space="preserve">  №</w:t>
      </w:r>
      <w:r w:rsidR="005120A9">
        <w:rPr>
          <w:rFonts w:ascii="Times New Roman" w:hAnsi="Times New Roman" w:cs="Times New Roman"/>
          <w:sz w:val="20"/>
          <w:szCs w:val="20"/>
        </w:rPr>
        <w:t>_____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A30A3" w:rsidRDefault="00BA30A3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ПРОЕКТ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Прогнозный план (Программа)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приватизации муниципального имущества муниципального образования администрации городского поселения Игрим  на 201</w:t>
      </w:r>
      <w:r w:rsidR="005120A9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1. Общие положения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1.1. Прогнозный план (Программа) приватизации муниципального имущества муниципального образования администрация городского поселения Игрим (далее именуется «Программа») разработан в соответствии с Федеральным </w:t>
      </w:r>
      <w:hyperlink r:id="rId6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21.12.2001 N 178-ФЗ "О приватизации государственного и муниципального имущества", Федеральным </w:t>
      </w:r>
      <w:hyperlink r:id="rId7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1.2. Главными целями программы являются: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-формирование широкого слоя частных собственников, содействие развитию предпринимательской деятельности;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формирование доходов  бюджета администрации поселения; 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-снижение издержек местного бюджета на содержание объектов муниципальной собственности;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-привлечение инвестиционных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я развития экономики поселка и его инфраструктуры;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-пополнение местного бюджета за счет средств от приватизации муниципального имущества;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-воспроизводство муниципальных ресурсов за счет привлеченных средств, а также средств, вырученных от приватизации муниципального имущества.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1.3. Определение целесообразности отчуждения, порядка, условий, сроков приватизации муниципального имущества, предусмотренного Программой, возлагается на администрацию городского поселения Игрим. 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2. Объекты, подлежащие приватизации 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201</w:t>
      </w:r>
      <w:r w:rsidR="00D84DA1">
        <w:rPr>
          <w:rFonts w:ascii="Times New Roman" w:eastAsia="Times New Roman" w:hAnsi="Times New Roman" w:cs="Times New Roman"/>
          <w:b/>
          <w:i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2.1. Нежилые помещения (здания):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F278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Нежилое здание магазина "Исток", с земельным участком расположенного по адресу: Хант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Мансийский автономный округ – Югра, Березовский район, пгт. Игрим,                                    ул. Культурная, 31 "А".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20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D84DA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1D2FA1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Нежилое здание автомобильного бокса, с земельным участком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расположенные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адресу: Хант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Мансийский автономный округ – Югра, Березовский район, пгт. Игрим,                                    ул. Кооперативная, д.59.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D84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полугодие 201</w:t>
            </w:r>
            <w:r w:rsidR="00D84DA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200808" w:rsidTr="00200808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08" w:rsidRDefault="00200808" w:rsidP="008A5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08" w:rsidRDefault="00200808" w:rsidP="0020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Здание электростанции, с земельным участком расположенные по адресу: Хант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Мансийский автономный округ – Югра, Березовский район, пгт. Игрим, ул. Кооперативная, д.63Б.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08" w:rsidRDefault="00200808" w:rsidP="008A5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2019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2.2. Иное муниципальное имущество: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У1НЭГГ862026, генератор СГС - 14100 6У2 19260, двигатель - ПМД  32395004В)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200808" w:rsidP="0020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FF27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полугодие 201</w:t>
            </w:r>
            <w:r w:rsidR="00D84DA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FF27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У1НЭГГ863063, генератор СГС - 14100 6У2 18730, двигатель - ПМД  32001068)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D84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полугодие 201</w:t>
            </w:r>
            <w:r w:rsidR="00D84DA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У1НЭГГ871017, генератор СГС - 14100 6У2 20470, двигатель - ПМД  32981037)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D84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полугодие 201</w:t>
            </w:r>
            <w:r w:rsidR="00D84DA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2008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НЭГЖ872039, генератор СГС - 14100 6У2 20859, двигатель - ПМД  32-03 Р-1)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D84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полугодие 201</w:t>
            </w:r>
            <w:r w:rsidR="00D84DA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5424F8" w:rsidRDefault="005424F8"/>
    <w:sectPr w:rsidR="005424F8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F278A"/>
    <w:rsid w:val="00034E86"/>
    <w:rsid w:val="000871A0"/>
    <w:rsid w:val="001D2FA1"/>
    <w:rsid w:val="001E0077"/>
    <w:rsid w:val="00200808"/>
    <w:rsid w:val="00233E3E"/>
    <w:rsid w:val="002B7D4F"/>
    <w:rsid w:val="002B7DA1"/>
    <w:rsid w:val="00321FC2"/>
    <w:rsid w:val="00367B84"/>
    <w:rsid w:val="004811E7"/>
    <w:rsid w:val="00495377"/>
    <w:rsid w:val="005120A9"/>
    <w:rsid w:val="005424F8"/>
    <w:rsid w:val="0062253E"/>
    <w:rsid w:val="00623674"/>
    <w:rsid w:val="00662029"/>
    <w:rsid w:val="006C6AC4"/>
    <w:rsid w:val="006F1E0C"/>
    <w:rsid w:val="00866309"/>
    <w:rsid w:val="00884E3A"/>
    <w:rsid w:val="00AE5020"/>
    <w:rsid w:val="00BA30A3"/>
    <w:rsid w:val="00BD7F14"/>
    <w:rsid w:val="00CC2903"/>
    <w:rsid w:val="00D4763F"/>
    <w:rsid w:val="00D64E91"/>
    <w:rsid w:val="00D84DA1"/>
    <w:rsid w:val="00E00915"/>
    <w:rsid w:val="00F97769"/>
    <w:rsid w:val="00FF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paragraph" w:customStyle="1" w:styleId="ConsPlusNormal">
    <w:name w:val="ConsPlusNormal"/>
    <w:rsid w:val="00BD7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D7F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344BC2F1EF80CA87334AC58B756894B0E0000FE232DAE5CF08C2286CoCqB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9D8E1031341F8A226F74B7304BE880718E7207844EB418A4EDB74E96E84BE5F757ABF8F981D9C3kBJAM" TargetMode="Externa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97892-5DF7-4D6E-8BDC-88850953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М.И</dc:creator>
  <cp:lastModifiedBy>Панкова М.И</cp:lastModifiedBy>
  <cp:revision>8</cp:revision>
  <cp:lastPrinted>2018-12-19T04:35:00Z</cp:lastPrinted>
  <dcterms:created xsi:type="dcterms:W3CDTF">2018-12-18T06:10:00Z</dcterms:created>
  <dcterms:modified xsi:type="dcterms:W3CDTF">2018-12-19T04:39:00Z</dcterms:modified>
</cp:coreProperties>
</file>